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73D44" w:rsidRDefault="00416B0B" w:rsidP="00C30F3B">
      <w:pPr>
        <w:rPr>
          <w:b/>
          <w:color w:val="365F91" w:themeColor="accent1" w:themeShade="BF"/>
          <w:sz w:val="52"/>
          <w:szCs w:val="52"/>
        </w:rPr>
      </w:pPr>
      <w:r w:rsidRPr="00C30F3B">
        <w:rPr>
          <w:b/>
          <w:noProof/>
          <w:sz w:val="52"/>
          <w:szCs w:val="52"/>
          <w:lang w:val="hu-HU" w:eastAsia="hu-HU"/>
        </w:rPr>
        <mc:AlternateContent>
          <mc:Choice Requires="wps">
            <w:drawing>
              <wp:anchor distT="0" distB="0" distL="114300" distR="114300" simplePos="0" relativeHeight="251670528" behindDoc="0" locked="1" layoutInCell="1" allowOverlap="1" wp14:anchorId="2FFEF371" wp14:editId="62CE01E0">
                <wp:simplePos x="0" y="0"/>
                <wp:positionH relativeFrom="page">
                  <wp:posOffset>900430</wp:posOffset>
                </wp:positionH>
                <wp:positionV relativeFrom="page">
                  <wp:posOffset>9901555</wp:posOffset>
                </wp:positionV>
                <wp:extent cx="2414270" cy="1403985"/>
                <wp:effectExtent l="0" t="0" r="0" b="0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427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3296" w:rsidRPr="00416B0B" w:rsidRDefault="005E3296">
                            <w:pPr>
                              <w:rPr>
                                <w:rFonts w:asciiTheme="majorHAnsi" w:hAnsiTheme="majorHAnsi"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416B0B">
                              <w:rPr>
                                <w:rFonts w:asciiTheme="majorHAnsi" w:hAnsiTheme="majorHAnsi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A stream of cooperation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70.9pt;margin-top:779.65pt;width:190.1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" filled="f" stroked="f">
                <v:textbox style="mso-fit-shape-to-text:t">
                  <w:txbxContent>
                    <w:p w:rsidR="005E3296" w:rsidRPr="00416B0B" w:rsidRDefault="005E3296">
                      <w:pPr>
                        <w:rPr>
                          <w:rFonts w:asciiTheme="majorHAnsi" w:hAnsiTheme="majorHAnsi"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416B0B">
                        <w:rPr>
                          <w:rFonts w:asciiTheme="majorHAnsi" w:hAnsiTheme="majorHAnsi"/>
                          <w:color w:val="808080" w:themeColor="background1" w:themeShade="80"/>
                          <w:sz w:val="28"/>
                          <w:szCs w:val="28"/>
                        </w:rPr>
                        <w:t>A stream of cooperation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C30F3B">
        <w:rPr>
          <w:b/>
          <w:noProof/>
          <w:sz w:val="52"/>
          <w:szCs w:val="52"/>
          <w:lang w:val="hu-HU" w:eastAsia="hu-HU"/>
        </w:rPr>
        <w:drawing>
          <wp:anchor distT="0" distB="0" distL="114300" distR="114300" simplePos="0" relativeHeight="251668480" behindDoc="1" locked="1" layoutInCell="1" allowOverlap="1" wp14:anchorId="142AE7B0" wp14:editId="4D070156">
            <wp:simplePos x="0" y="0"/>
            <wp:positionH relativeFrom="column">
              <wp:posOffset>0</wp:posOffset>
            </wp:positionH>
            <wp:positionV relativeFrom="page">
              <wp:posOffset>5256530</wp:posOffset>
            </wp:positionV>
            <wp:extent cx="5306400" cy="4744800"/>
            <wp:effectExtent l="0" t="0" r="8890" b="0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mbol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24"/>
                    <a:stretch/>
                  </pic:blipFill>
                  <pic:spPr bwMode="auto">
                    <a:xfrm>
                      <a:off x="0" y="0"/>
                      <a:ext cx="5306400" cy="4744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0F3B">
        <w:rPr>
          <w:b/>
          <w:noProof/>
          <w:sz w:val="52"/>
          <w:szCs w:val="52"/>
          <w:lang w:val="hu-HU" w:eastAsia="hu-HU"/>
        </w:rPr>
        <w:drawing>
          <wp:anchor distT="0" distB="0" distL="114300" distR="114300" simplePos="0" relativeHeight="251667456" behindDoc="0" locked="1" layoutInCell="1" allowOverlap="1" wp14:anchorId="20CB1523" wp14:editId="29F6B1D7">
            <wp:simplePos x="0" y="0"/>
            <wp:positionH relativeFrom="column">
              <wp:posOffset>-834390</wp:posOffset>
            </wp:positionH>
            <wp:positionV relativeFrom="page">
              <wp:posOffset>3319780</wp:posOffset>
            </wp:positionV>
            <wp:extent cx="169200" cy="3326400"/>
            <wp:effectExtent l="0" t="0" r="2540" b="0"/>
            <wp:wrapSquare wrapText="bothSides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_lin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00" cy="332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4B25" w:rsidRPr="00C30F3B">
        <w:rPr>
          <w:b/>
          <w:noProof/>
          <w:sz w:val="52"/>
          <w:szCs w:val="52"/>
          <w:lang w:val="hu-HU" w:eastAsia="hu-HU"/>
        </w:rPr>
        <w:drawing>
          <wp:anchor distT="0" distB="0" distL="114300" distR="114300" simplePos="0" relativeHeight="251666432" behindDoc="0" locked="1" layoutInCell="1" allowOverlap="1" wp14:anchorId="78113B93" wp14:editId="482778A1">
            <wp:simplePos x="0" y="0"/>
            <wp:positionH relativeFrom="column">
              <wp:posOffset>-666115</wp:posOffset>
            </wp:positionH>
            <wp:positionV relativeFrom="page">
              <wp:posOffset>1026160</wp:posOffset>
            </wp:positionV>
            <wp:extent cx="4244400" cy="1238400"/>
            <wp:effectExtent l="0" t="0" r="381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4400" cy="12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433C">
        <w:rPr>
          <w:b/>
          <w:color w:val="365F91" w:themeColor="accent1" w:themeShade="BF"/>
          <w:sz w:val="52"/>
          <w:szCs w:val="52"/>
        </w:rPr>
        <w:t>Annex 8.2</w:t>
      </w:r>
    </w:p>
    <w:p w:rsidR="0009433C" w:rsidRDefault="0009433C" w:rsidP="00C83557">
      <w:pPr>
        <w:jc w:val="both"/>
        <w:rPr>
          <w:b/>
          <w:color w:val="365F91" w:themeColor="accent1" w:themeShade="BF"/>
          <w:sz w:val="52"/>
          <w:szCs w:val="52"/>
        </w:rPr>
      </w:pPr>
      <w:r>
        <w:rPr>
          <w:b/>
          <w:color w:val="365F91" w:themeColor="accent1" w:themeShade="BF"/>
          <w:sz w:val="52"/>
          <w:szCs w:val="52"/>
        </w:rPr>
        <w:t xml:space="preserve">Form for the designation of </w:t>
      </w:r>
      <w:r w:rsidR="00DC1922">
        <w:rPr>
          <w:b/>
          <w:color w:val="365F91" w:themeColor="accent1" w:themeShade="BF"/>
          <w:sz w:val="52"/>
          <w:szCs w:val="52"/>
        </w:rPr>
        <w:t>the individual Controller</w:t>
      </w:r>
      <w:r w:rsidR="00AA5A4E">
        <w:rPr>
          <w:b/>
          <w:color w:val="365F91" w:themeColor="accent1" w:themeShade="BF"/>
          <w:sz w:val="52"/>
          <w:szCs w:val="52"/>
        </w:rPr>
        <w:t xml:space="preserve"> to the Project Partner</w:t>
      </w:r>
    </w:p>
    <w:p w:rsidR="00371906" w:rsidRPr="005E3296" w:rsidRDefault="0009433C" w:rsidP="00C83557">
      <w:pPr>
        <w:jc w:val="both"/>
        <w:rPr>
          <w:b/>
          <w:color w:val="365F91" w:themeColor="accent1" w:themeShade="BF"/>
          <w:sz w:val="52"/>
          <w:szCs w:val="52"/>
        </w:rPr>
        <w:sectPr w:rsidR="00371906" w:rsidRPr="005E3296" w:rsidSect="00416B0B">
          <w:pgSz w:w="11906" w:h="16838"/>
          <w:pgMar w:top="5245" w:right="1841" w:bottom="1417" w:left="2694" w:header="708" w:footer="708" w:gutter="0"/>
          <w:cols w:space="708"/>
          <w:docGrid w:linePitch="360"/>
        </w:sectPr>
      </w:pPr>
      <w:r>
        <w:rPr>
          <w:b/>
          <w:color w:val="365F91" w:themeColor="accent1" w:themeShade="BF"/>
          <w:sz w:val="52"/>
          <w:szCs w:val="52"/>
        </w:rPr>
        <w:t>(Decentralised control systems)</w:t>
      </w:r>
    </w:p>
    <w:p w:rsidR="00A278CF" w:rsidRPr="00A278CF" w:rsidRDefault="008344EE" w:rsidP="008344EE">
      <w:pPr>
        <w:jc w:val="center"/>
      </w:pPr>
      <w:r w:rsidRPr="008344EE">
        <w:rPr>
          <w:rFonts w:asciiTheme="majorHAnsi" w:eastAsiaTheme="majorEastAsia" w:hAnsiTheme="majorHAnsi"/>
          <w:b/>
          <w:bCs w:val="0"/>
          <w:noProof/>
          <w:color w:val="365F91" w:themeColor="accent1" w:themeShade="BF"/>
          <w:sz w:val="28"/>
          <w:szCs w:val="28"/>
          <w:lang w:eastAsia="en-GB"/>
        </w:rPr>
        <w:lastRenderedPageBreak/>
        <w:t xml:space="preserve">Form for the designation of </w:t>
      </w:r>
      <w:r w:rsidR="00DC1922">
        <w:rPr>
          <w:rFonts w:asciiTheme="majorHAnsi" w:eastAsiaTheme="majorEastAsia" w:hAnsiTheme="majorHAnsi"/>
          <w:b/>
          <w:bCs w:val="0"/>
          <w:noProof/>
          <w:color w:val="365F91" w:themeColor="accent1" w:themeShade="BF"/>
          <w:sz w:val="28"/>
          <w:szCs w:val="28"/>
          <w:lang w:eastAsia="en-GB"/>
        </w:rPr>
        <w:t>the individual c</w:t>
      </w:r>
      <w:r w:rsidRPr="008344EE">
        <w:rPr>
          <w:rFonts w:asciiTheme="majorHAnsi" w:eastAsiaTheme="majorEastAsia" w:hAnsiTheme="majorHAnsi"/>
          <w:b/>
          <w:bCs w:val="0"/>
          <w:noProof/>
          <w:color w:val="365F91" w:themeColor="accent1" w:themeShade="BF"/>
          <w:sz w:val="28"/>
          <w:szCs w:val="28"/>
          <w:lang w:eastAsia="en-GB"/>
        </w:rPr>
        <w:t>ontroller</w:t>
      </w:r>
      <w:r w:rsidR="00DC1922">
        <w:rPr>
          <w:rFonts w:asciiTheme="majorHAnsi" w:eastAsiaTheme="majorEastAsia" w:hAnsiTheme="majorHAnsi"/>
          <w:b/>
          <w:bCs w:val="0"/>
          <w:noProof/>
          <w:color w:val="365F91" w:themeColor="accent1" w:themeShade="BF"/>
          <w:sz w:val="28"/>
          <w:szCs w:val="28"/>
          <w:lang w:eastAsia="en-GB"/>
        </w:rPr>
        <w:br/>
        <w:t>to the Project Partner</w:t>
      </w:r>
    </w:p>
    <w:p w:rsidR="0009433C" w:rsidRPr="0009433C" w:rsidRDefault="0009433C" w:rsidP="00A278CF">
      <w:pPr>
        <w:pStyle w:val="Nincstrkz"/>
        <w:jc w:val="both"/>
      </w:pPr>
      <w:r w:rsidRPr="0009433C">
        <w:t>Based on our examination of the information provided by the Lead Partner/Project partner regarding professional competence, skills, experiences and independence of the controller selected, we confirm the designation of the following body/person as controller of the Project Partner:</w:t>
      </w:r>
    </w:p>
    <w:p w:rsidR="0009433C" w:rsidRPr="0009433C" w:rsidRDefault="0009433C" w:rsidP="00A278CF">
      <w:pPr>
        <w:pStyle w:val="Nincstrkz"/>
      </w:pPr>
      <w:r w:rsidRPr="0009433C">
        <w:t xml:space="preserve"> </w:t>
      </w:r>
    </w:p>
    <w:tbl>
      <w:tblPr>
        <w:tblStyle w:val="Rcsostblzat"/>
        <w:tblW w:w="0" w:type="auto"/>
        <w:tblInd w:w="108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280"/>
        <w:gridCol w:w="5900"/>
      </w:tblGrid>
      <w:tr w:rsidR="0009433C" w:rsidRPr="0009433C" w:rsidTr="00DF6DE7">
        <w:tc>
          <w:tcPr>
            <w:tcW w:w="3420" w:type="dxa"/>
            <w:shd w:val="clear" w:color="auto" w:fill="C6D9F1" w:themeFill="text2" w:themeFillTint="33"/>
          </w:tcPr>
          <w:p w:rsidR="0009433C" w:rsidRPr="00566FEC" w:rsidRDefault="0009433C" w:rsidP="00A278CF">
            <w:pPr>
              <w:pStyle w:val="Nincstrkz"/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</w:pPr>
            <w:r w:rsidRPr="00566FEC"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>Controller</w:t>
            </w:r>
          </w:p>
        </w:tc>
        <w:tc>
          <w:tcPr>
            <w:tcW w:w="6300" w:type="dxa"/>
          </w:tcPr>
          <w:p w:rsidR="0009433C" w:rsidRPr="00A278CF" w:rsidRDefault="0009433C" w:rsidP="00A278CF">
            <w:pPr>
              <w:pStyle w:val="Nincstrkz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9433C" w:rsidRPr="0009433C" w:rsidTr="00DF6DE7">
        <w:tc>
          <w:tcPr>
            <w:tcW w:w="3420" w:type="dxa"/>
            <w:shd w:val="clear" w:color="auto" w:fill="C6D9F1" w:themeFill="text2" w:themeFillTint="33"/>
          </w:tcPr>
          <w:p w:rsidR="0009433C" w:rsidRPr="00566FEC" w:rsidRDefault="0009433C" w:rsidP="00FE1698">
            <w:pPr>
              <w:pStyle w:val="Nincstrkz"/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</w:pPr>
            <w:r w:rsidRPr="00566FEC"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>Name of the pers</w:t>
            </w:r>
            <w:r w:rsidR="00A278CF" w:rsidRPr="00566FEC"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 xml:space="preserve">on entitled to sign the </w:t>
            </w:r>
            <w:r w:rsidR="00FE1698"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>FLC</w:t>
            </w:r>
            <w:r w:rsidR="00FE1698" w:rsidRPr="00566FEC"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 xml:space="preserve"> </w:t>
            </w:r>
            <w:r w:rsidR="00A278CF" w:rsidRPr="00566FEC"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>Certificate</w:t>
            </w:r>
          </w:p>
        </w:tc>
        <w:tc>
          <w:tcPr>
            <w:tcW w:w="6300" w:type="dxa"/>
          </w:tcPr>
          <w:p w:rsidR="0009433C" w:rsidRPr="00A278CF" w:rsidRDefault="0009433C" w:rsidP="00A278CF">
            <w:pPr>
              <w:pStyle w:val="Nincstrkz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9433C" w:rsidRPr="0009433C" w:rsidTr="00DF6DE7">
        <w:tc>
          <w:tcPr>
            <w:tcW w:w="3420" w:type="dxa"/>
            <w:shd w:val="clear" w:color="auto" w:fill="C6D9F1" w:themeFill="text2" w:themeFillTint="33"/>
          </w:tcPr>
          <w:p w:rsidR="0009433C" w:rsidRPr="00566FEC" w:rsidRDefault="0009433C" w:rsidP="00A278CF">
            <w:pPr>
              <w:pStyle w:val="Nincstrkz"/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</w:pPr>
            <w:r w:rsidRPr="00566FEC"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>Address</w:t>
            </w:r>
          </w:p>
        </w:tc>
        <w:tc>
          <w:tcPr>
            <w:tcW w:w="6300" w:type="dxa"/>
          </w:tcPr>
          <w:p w:rsidR="0009433C" w:rsidRPr="00A278CF" w:rsidRDefault="0009433C" w:rsidP="00A278CF">
            <w:pPr>
              <w:pStyle w:val="Nincstrkz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9433C" w:rsidRPr="0009433C" w:rsidTr="00DF6DE7">
        <w:tc>
          <w:tcPr>
            <w:tcW w:w="3420" w:type="dxa"/>
            <w:shd w:val="clear" w:color="auto" w:fill="C6D9F1" w:themeFill="text2" w:themeFillTint="33"/>
          </w:tcPr>
          <w:p w:rsidR="0009433C" w:rsidRPr="00566FEC" w:rsidRDefault="0009433C" w:rsidP="00A278CF">
            <w:pPr>
              <w:pStyle w:val="Nincstrkz"/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</w:pPr>
            <w:r w:rsidRPr="00566FEC"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>Telephone number</w:t>
            </w:r>
          </w:p>
        </w:tc>
        <w:tc>
          <w:tcPr>
            <w:tcW w:w="6300" w:type="dxa"/>
          </w:tcPr>
          <w:p w:rsidR="0009433C" w:rsidRPr="00A278CF" w:rsidRDefault="0009433C" w:rsidP="00A278CF">
            <w:pPr>
              <w:pStyle w:val="Nincstrkz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9433C" w:rsidRPr="0009433C" w:rsidTr="00DF6DE7">
        <w:tc>
          <w:tcPr>
            <w:tcW w:w="3420" w:type="dxa"/>
            <w:shd w:val="clear" w:color="auto" w:fill="C6D9F1" w:themeFill="text2" w:themeFillTint="33"/>
          </w:tcPr>
          <w:p w:rsidR="0009433C" w:rsidRPr="00566FEC" w:rsidRDefault="0009433C" w:rsidP="00A278CF">
            <w:pPr>
              <w:pStyle w:val="Nincstrkz"/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</w:pPr>
            <w:r w:rsidRPr="00566FEC"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 xml:space="preserve">Fax </w:t>
            </w:r>
          </w:p>
        </w:tc>
        <w:tc>
          <w:tcPr>
            <w:tcW w:w="6300" w:type="dxa"/>
          </w:tcPr>
          <w:p w:rsidR="0009433C" w:rsidRPr="00A278CF" w:rsidRDefault="0009433C" w:rsidP="00A278CF">
            <w:pPr>
              <w:pStyle w:val="Nincstrkz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9433C" w:rsidRPr="0009433C" w:rsidTr="00DF6DE7">
        <w:tc>
          <w:tcPr>
            <w:tcW w:w="3420" w:type="dxa"/>
            <w:shd w:val="clear" w:color="auto" w:fill="C6D9F1" w:themeFill="text2" w:themeFillTint="33"/>
          </w:tcPr>
          <w:p w:rsidR="0009433C" w:rsidRPr="00A278CF" w:rsidRDefault="0009433C" w:rsidP="00A278CF">
            <w:pPr>
              <w:pStyle w:val="Nincstrkz"/>
              <w:rPr>
                <w:rFonts w:asciiTheme="majorHAnsi" w:hAnsiTheme="majorHAnsi"/>
                <w:b/>
                <w:sz w:val="22"/>
                <w:szCs w:val="22"/>
              </w:rPr>
            </w:pPr>
            <w:r w:rsidRPr="00566FEC"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>E-mail</w:t>
            </w:r>
          </w:p>
        </w:tc>
        <w:tc>
          <w:tcPr>
            <w:tcW w:w="6300" w:type="dxa"/>
          </w:tcPr>
          <w:p w:rsidR="0009433C" w:rsidRPr="00A278CF" w:rsidRDefault="0009433C" w:rsidP="00A278CF">
            <w:pPr>
              <w:pStyle w:val="Nincstrkz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09433C" w:rsidRPr="00A278CF" w:rsidRDefault="0009433C" w:rsidP="00A278CF">
      <w:pPr>
        <w:pStyle w:val="Nincstrkz"/>
      </w:pPr>
    </w:p>
    <w:p w:rsidR="00E405EB" w:rsidRDefault="0009433C" w:rsidP="00E405EB">
      <w:pPr>
        <w:pStyle w:val="Nincstrkz"/>
        <w:jc w:val="both"/>
      </w:pPr>
      <w:r w:rsidRPr="00A278CF">
        <w:t xml:space="preserve">To verify in accordance with the </w:t>
      </w:r>
      <w:r w:rsidR="00A278CF">
        <w:t>Danube</w:t>
      </w:r>
      <w:r w:rsidRPr="00A278CF">
        <w:t xml:space="preserve"> Control Guidelines</w:t>
      </w:r>
      <w:r w:rsidR="00762B77">
        <w:t>:</w:t>
      </w:r>
    </w:p>
    <w:p w:rsidR="0009433C" w:rsidRPr="00A278CF" w:rsidRDefault="00953A1C" w:rsidP="00953A1C">
      <w:pPr>
        <w:pStyle w:val="Nincstrkz"/>
        <w:numPr>
          <w:ilvl w:val="0"/>
          <w:numId w:val="16"/>
        </w:numPr>
        <w:jc w:val="both"/>
      </w:pPr>
      <w:r>
        <w:t>T</w:t>
      </w:r>
      <w:r w:rsidR="0009433C" w:rsidRPr="00A278CF">
        <w:t>he delivery of the products and services co-financed in accordance with the subsidy contract,</w:t>
      </w:r>
    </w:p>
    <w:p w:rsidR="0009433C" w:rsidRPr="00A278CF" w:rsidRDefault="00953A1C" w:rsidP="00953A1C">
      <w:pPr>
        <w:pStyle w:val="Nincstrkz"/>
        <w:numPr>
          <w:ilvl w:val="0"/>
          <w:numId w:val="16"/>
        </w:numPr>
        <w:jc w:val="both"/>
      </w:pPr>
      <w:r>
        <w:t>T</w:t>
      </w:r>
      <w:r w:rsidR="0009433C" w:rsidRPr="00A278CF">
        <w:t>he soundness of the expenditure declared for operations or parts of operations implemented on our territory and</w:t>
      </w:r>
    </w:p>
    <w:p w:rsidR="0009433C" w:rsidRPr="00A278CF" w:rsidRDefault="00953A1C" w:rsidP="00953A1C">
      <w:pPr>
        <w:pStyle w:val="Nincstrkz"/>
        <w:numPr>
          <w:ilvl w:val="0"/>
          <w:numId w:val="16"/>
        </w:numPr>
        <w:jc w:val="both"/>
      </w:pPr>
      <w:r>
        <w:t>T</w:t>
      </w:r>
      <w:r w:rsidR="0009433C" w:rsidRPr="00A278CF">
        <w:t xml:space="preserve">he compliance of such expenditure and of related operations or parts of those operations with programme and </w:t>
      </w:r>
      <w:r w:rsidR="00FE1698">
        <w:t>EU</w:t>
      </w:r>
      <w:r w:rsidR="00FE1698" w:rsidRPr="00A278CF">
        <w:t xml:space="preserve"> </w:t>
      </w:r>
      <w:r w:rsidR="0009433C" w:rsidRPr="00A278CF">
        <w:t>rules and the relevant national rules.</w:t>
      </w:r>
    </w:p>
    <w:p w:rsidR="0009433C" w:rsidRPr="00A278CF" w:rsidRDefault="0009433C" w:rsidP="00E405EB">
      <w:pPr>
        <w:pStyle w:val="Nincstrkz"/>
        <w:jc w:val="both"/>
      </w:pPr>
    </w:p>
    <w:p w:rsidR="0009433C" w:rsidRPr="00A278CF" w:rsidRDefault="0009433C" w:rsidP="00E405EB">
      <w:pPr>
        <w:pStyle w:val="Nincstrkz"/>
        <w:jc w:val="both"/>
      </w:pPr>
      <w:r w:rsidRPr="00A278CF">
        <w:t>For the following project and Lead Partner/ Project Partner:</w:t>
      </w:r>
    </w:p>
    <w:p w:rsidR="0009433C" w:rsidRPr="00A278CF" w:rsidRDefault="0009433C" w:rsidP="00A278CF">
      <w:pPr>
        <w:pStyle w:val="Nincstrkz"/>
      </w:pPr>
    </w:p>
    <w:tbl>
      <w:tblPr>
        <w:tblStyle w:val="Rcsostblzat"/>
        <w:tblpPr w:leftFromText="141" w:rightFromText="141" w:vertAnchor="text" w:horzAnchor="margin" w:tblpX="108" w:tblpY="22"/>
        <w:tblW w:w="0" w:type="auto"/>
        <w:tblLook w:val="01E0" w:firstRow="1" w:lastRow="1" w:firstColumn="1" w:lastColumn="1" w:noHBand="0" w:noVBand="0"/>
      </w:tblPr>
      <w:tblGrid>
        <w:gridCol w:w="3322"/>
        <w:gridCol w:w="5966"/>
      </w:tblGrid>
      <w:tr w:rsidR="0009433C" w:rsidRPr="00A278CF" w:rsidTr="00DF6DE7">
        <w:tc>
          <w:tcPr>
            <w:tcW w:w="34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</w:tcPr>
          <w:p w:rsidR="0009433C" w:rsidRPr="00566FEC" w:rsidRDefault="00A278CF" w:rsidP="00A278CF">
            <w:pPr>
              <w:pStyle w:val="Nincstrkz"/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</w:pPr>
            <w:r w:rsidRPr="00566FEC"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>Project Number</w:t>
            </w:r>
          </w:p>
        </w:tc>
        <w:tc>
          <w:tcPr>
            <w:tcW w:w="632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09433C" w:rsidRPr="00A278CF" w:rsidRDefault="0009433C" w:rsidP="00A278CF">
            <w:pPr>
              <w:pStyle w:val="Nincstrkz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9433C" w:rsidRPr="00A278CF" w:rsidTr="00DF6DE7">
        <w:tc>
          <w:tcPr>
            <w:tcW w:w="34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</w:tcPr>
          <w:p w:rsidR="0009433C" w:rsidRPr="00566FEC" w:rsidRDefault="00A278CF" w:rsidP="00A278CF">
            <w:pPr>
              <w:pStyle w:val="Nincstrkz"/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</w:pPr>
            <w:r w:rsidRPr="00566FEC"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 xml:space="preserve">Project </w:t>
            </w:r>
            <w:r w:rsidR="00A4392C"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>Acronym</w:t>
            </w:r>
          </w:p>
        </w:tc>
        <w:tc>
          <w:tcPr>
            <w:tcW w:w="632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09433C" w:rsidRPr="00A278CF" w:rsidRDefault="0009433C" w:rsidP="00A278CF">
            <w:pPr>
              <w:pStyle w:val="Nincstrkz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9433C" w:rsidRPr="00A278CF" w:rsidTr="00DF6DE7">
        <w:tc>
          <w:tcPr>
            <w:tcW w:w="34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</w:tcPr>
          <w:p w:rsidR="0009433C" w:rsidRPr="00566FEC" w:rsidRDefault="00A4392C" w:rsidP="00A278CF">
            <w:pPr>
              <w:pStyle w:val="Nincstrkz"/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>Project title</w:t>
            </w:r>
          </w:p>
          <w:p w:rsidR="0009433C" w:rsidRPr="00566FEC" w:rsidRDefault="0009433C" w:rsidP="00A278CF">
            <w:pPr>
              <w:pStyle w:val="Nincstrkz"/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632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09433C" w:rsidRPr="00A278CF" w:rsidRDefault="0009433C" w:rsidP="00A278CF">
            <w:pPr>
              <w:pStyle w:val="Nincstrkz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4B4FBC" w:rsidRPr="00A278CF" w:rsidTr="00DF6DE7">
        <w:tc>
          <w:tcPr>
            <w:tcW w:w="34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</w:tcPr>
          <w:p w:rsidR="004B4FBC" w:rsidRPr="0024095F" w:rsidRDefault="004B4FBC" w:rsidP="00A278CF">
            <w:pPr>
              <w:pStyle w:val="Nincstrkz"/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</w:pPr>
            <w:r w:rsidRPr="0024095F"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>Reporting Period</w:t>
            </w:r>
            <w:r w:rsidR="002E3CCD" w:rsidRPr="0024095F"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 xml:space="preserve"> (if relevant)</w:t>
            </w:r>
          </w:p>
        </w:tc>
        <w:tc>
          <w:tcPr>
            <w:tcW w:w="632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4B4FBC" w:rsidRPr="00A278CF" w:rsidRDefault="004B4FBC" w:rsidP="00A278CF">
            <w:pPr>
              <w:pStyle w:val="Nincstrkz"/>
              <w:rPr>
                <w:rFonts w:asciiTheme="majorHAnsi" w:hAnsiTheme="majorHAnsi"/>
              </w:rPr>
            </w:pPr>
          </w:p>
        </w:tc>
      </w:tr>
      <w:tr w:rsidR="0009433C" w:rsidRPr="00A278CF" w:rsidTr="00103B04">
        <w:tc>
          <w:tcPr>
            <w:tcW w:w="3422" w:type="dxa"/>
            <w:tcBorders>
              <w:top w:val="single" w:sz="4" w:space="0" w:color="548DD4" w:themeColor="text2" w:themeTint="99"/>
              <w:left w:val="nil"/>
              <w:bottom w:val="single" w:sz="4" w:space="0" w:color="548DD4" w:themeColor="text2" w:themeTint="99"/>
              <w:right w:val="nil"/>
            </w:tcBorders>
            <w:shd w:val="clear" w:color="auto" w:fill="auto"/>
          </w:tcPr>
          <w:p w:rsidR="0009433C" w:rsidRPr="00566FEC" w:rsidRDefault="0009433C" w:rsidP="00A278CF">
            <w:pPr>
              <w:pStyle w:val="Nincstrkz"/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6324" w:type="dxa"/>
            <w:tcBorders>
              <w:top w:val="single" w:sz="4" w:space="0" w:color="548DD4" w:themeColor="text2" w:themeTint="99"/>
              <w:left w:val="nil"/>
              <w:bottom w:val="single" w:sz="4" w:space="0" w:color="548DD4" w:themeColor="text2" w:themeTint="99"/>
              <w:right w:val="nil"/>
            </w:tcBorders>
            <w:shd w:val="clear" w:color="auto" w:fill="auto"/>
          </w:tcPr>
          <w:p w:rsidR="0009433C" w:rsidRPr="00A278CF" w:rsidRDefault="0009433C" w:rsidP="00A278CF">
            <w:pPr>
              <w:pStyle w:val="Nincstrkz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9433C" w:rsidRPr="00A278CF" w:rsidTr="00DF6DE7">
        <w:tc>
          <w:tcPr>
            <w:tcW w:w="34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</w:tcPr>
          <w:p w:rsidR="0009433C" w:rsidRPr="00566FEC" w:rsidRDefault="0009433C" w:rsidP="00A278CF">
            <w:pPr>
              <w:pStyle w:val="Nincstrkz"/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</w:pPr>
            <w:r w:rsidRPr="00566FEC"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>Lead partner/</w:t>
            </w:r>
            <w:r w:rsidR="00A4392C"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 xml:space="preserve"> project partner’s organisation</w:t>
            </w:r>
          </w:p>
          <w:p w:rsidR="0009433C" w:rsidRPr="00566FEC" w:rsidRDefault="0009433C" w:rsidP="00A278CF">
            <w:pPr>
              <w:pStyle w:val="Nincstrkz"/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632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A278CF" w:rsidRPr="00A278CF" w:rsidRDefault="00A278CF" w:rsidP="00A278CF">
            <w:pPr>
              <w:pStyle w:val="Nincstrkz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9433C" w:rsidRPr="00A278CF" w:rsidTr="00DF6DE7">
        <w:tc>
          <w:tcPr>
            <w:tcW w:w="34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</w:tcPr>
          <w:p w:rsidR="0009433C" w:rsidRPr="00566FEC" w:rsidRDefault="00A4392C" w:rsidP="00A278CF">
            <w:pPr>
              <w:pStyle w:val="Nincstrkz"/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>Address</w:t>
            </w:r>
          </w:p>
        </w:tc>
        <w:tc>
          <w:tcPr>
            <w:tcW w:w="632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09433C" w:rsidRPr="00A278CF" w:rsidRDefault="0009433C" w:rsidP="00A278CF">
            <w:pPr>
              <w:pStyle w:val="Nincstrkz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9433C" w:rsidRPr="00A278CF" w:rsidTr="00DF6DE7">
        <w:tc>
          <w:tcPr>
            <w:tcW w:w="34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</w:tcPr>
          <w:p w:rsidR="0009433C" w:rsidRPr="00566FEC" w:rsidRDefault="0009433C" w:rsidP="00A278CF">
            <w:pPr>
              <w:pStyle w:val="Nincstrkz"/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</w:pPr>
            <w:r w:rsidRPr="00566FEC"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>Legal rep</w:t>
            </w:r>
            <w:r w:rsidR="00A4392C"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>resentative of the organisation</w:t>
            </w:r>
          </w:p>
        </w:tc>
        <w:tc>
          <w:tcPr>
            <w:tcW w:w="632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09433C" w:rsidRPr="00A278CF" w:rsidRDefault="0009433C" w:rsidP="00A278CF">
            <w:pPr>
              <w:pStyle w:val="Nincstrkz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9433C" w:rsidRPr="00A278CF" w:rsidTr="00DF6DE7">
        <w:tc>
          <w:tcPr>
            <w:tcW w:w="34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</w:tcPr>
          <w:p w:rsidR="0009433C" w:rsidRPr="00566FEC" w:rsidRDefault="00A4392C" w:rsidP="00A278CF">
            <w:pPr>
              <w:pStyle w:val="Nincstrkz"/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>Contact person for the project</w:t>
            </w:r>
          </w:p>
        </w:tc>
        <w:tc>
          <w:tcPr>
            <w:tcW w:w="632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09433C" w:rsidRPr="00A278CF" w:rsidRDefault="0009433C" w:rsidP="00A278CF">
            <w:pPr>
              <w:pStyle w:val="Nincstrkz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9433C" w:rsidRPr="00A278CF" w:rsidTr="00DF6DE7">
        <w:tc>
          <w:tcPr>
            <w:tcW w:w="34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</w:tcPr>
          <w:p w:rsidR="0009433C" w:rsidRPr="00566FEC" w:rsidRDefault="0009433C" w:rsidP="00A278CF">
            <w:pPr>
              <w:pStyle w:val="Nincstrkz"/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</w:pPr>
            <w:r w:rsidRPr="00566FEC"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>Telephone number</w:t>
            </w:r>
          </w:p>
        </w:tc>
        <w:tc>
          <w:tcPr>
            <w:tcW w:w="632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09433C" w:rsidRPr="00A278CF" w:rsidRDefault="0009433C" w:rsidP="00A278CF">
            <w:pPr>
              <w:pStyle w:val="Nincstrkz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9433C" w:rsidRPr="00A278CF" w:rsidTr="00DF6DE7">
        <w:tc>
          <w:tcPr>
            <w:tcW w:w="34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</w:tcPr>
          <w:p w:rsidR="0009433C" w:rsidRPr="00566FEC" w:rsidRDefault="0009433C" w:rsidP="00A278CF">
            <w:pPr>
              <w:pStyle w:val="Nincstrkz"/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</w:pPr>
            <w:r w:rsidRPr="00566FEC"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>Fax</w:t>
            </w:r>
          </w:p>
        </w:tc>
        <w:tc>
          <w:tcPr>
            <w:tcW w:w="632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09433C" w:rsidRPr="00A278CF" w:rsidRDefault="0009433C" w:rsidP="00A278CF">
            <w:pPr>
              <w:pStyle w:val="Nincstrkz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9433C" w:rsidRPr="00A278CF" w:rsidTr="00DF6DE7">
        <w:tc>
          <w:tcPr>
            <w:tcW w:w="342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C6D9F1" w:themeFill="text2" w:themeFillTint="33"/>
          </w:tcPr>
          <w:p w:rsidR="0009433C" w:rsidRPr="00566FEC" w:rsidRDefault="0009433C" w:rsidP="00A278CF">
            <w:pPr>
              <w:pStyle w:val="Nincstrkz"/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</w:pPr>
            <w:r w:rsidRPr="00566FEC">
              <w:rPr>
                <w:rFonts w:asciiTheme="majorHAnsi" w:hAnsiTheme="majorHAnsi"/>
                <w:b/>
                <w:color w:val="17365D" w:themeColor="text2" w:themeShade="BF"/>
                <w:sz w:val="22"/>
                <w:szCs w:val="22"/>
              </w:rPr>
              <w:t>E-mail</w:t>
            </w:r>
          </w:p>
        </w:tc>
        <w:tc>
          <w:tcPr>
            <w:tcW w:w="6324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09433C" w:rsidRPr="00A278CF" w:rsidRDefault="0009433C" w:rsidP="00A278CF">
            <w:pPr>
              <w:pStyle w:val="Nincstrkz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09433C" w:rsidRPr="00A278CF" w:rsidRDefault="0009433C" w:rsidP="00A278CF">
      <w:pPr>
        <w:pStyle w:val="Nincstrkz"/>
      </w:pPr>
    </w:p>
    <w:p w:rsidR="0009433C" w:rsidRPr="00A278CF" w:rsidRDefault="0009433C" w:rsidP="00A278CF">
      <w:pPr>
        <w:pStyle w:val="Nincstrkz"/>
      </w:pPr>
      <w:r w:rsidRPr="00A278CF">
        <w:t>The information provided gives reasonable assurance about the controller:</w:t>
      </w:r>
    </w:p>
    <w:p w:rsidR="0009433C" w:rsidRPr="00A278CF" w:rsidRDefault="0009433C" w:rsidP="00A278CF">
      <w:pPr>
        <w:pStyle w:val="Nincstrkz"/>
      </w:pPr>
    </w:p>
    <w:p w:rsidR="0009433C" w:rsidRPr="00A278CF" w:rsidRDefault="00953A1C" w:rsidP="00953A1C">
      <w:pPr>
        <w:pStyle w:val="Nincstrkz"/>
        <w:numPr>
          <w:ilvl w:val="0"/>
          <w:numId w:val="17"/>
        </w:numPr>
      </w:pPr>
      <w:r>
        <w:t>I</w:t>
      </w:r>
      <w:r w:rsidR="0009433C" w:rsidRPr="00A278CF">
        <w:t>ndependence from the project activities and finances and</w:t>
      </w:r>
    </w:p>
    <w:p w:rsidR="0009433C" w:rsidRPr="00A278CF" w:rsidRDefault="00953A1C" w:rsidP="00953A1C">
      <w:pPr>
        <w:pStyle w:val="Nincstrkz"/>
        <w:numPr>
          <w:ilvl w:val="0"/>
          <w:numId w:val="17"/>
        </w:numPr>
      </w:pPr>
      <w:r>
        <w:t>P</w:t>
      </w:r>
      <w:r w:rsidR="0009433C" w:rsidRPr="00A278CF">
        <w:t>rofessional qualifications to carry out the verifications mentioned above and</w:t>
      </w:r>
    </w:p>
    <w:p w:rsidR="0009433C" w:rsidRPr="00A278CF" w:rsidRDefault="00953A1C" w:rsidP="004A6165">
      <w:pPr>
        <w:pStyle w:val="Nincstrkz"/>
        <w:numPr>
          <w:ilvl w:val="0"/>
          <w:numId w:val="17"/>
        </w:numPr>
        <w:jc w:val="both"/>
      </w:pPr>
      <w:r>
        <w:lastRenderedPageBreak/>
        <w:t>C</w:t>
      </w:r>
      <w:r w:rsidR="0009433C" w:rsidRPr="00A278CF">
        <w:t xml:space="preserve">ontrollers ability to carry out the control within maximum 60 days (including all completion and clarification needed to issue </w:t>
      </w:r>
      <w:r w:rsidR="00687C42">
        <w:t xml:space="preserve">FLC </w:t>
      </w:r>
      <w:r w:rsidR="00E405EB">
        <w:t>Certificate</w:t>
      </w:r>
      <w:r w:rsidR="0009433C" w:rsidRPr="00A278CF">
        <w:t>) after the end of each reporting period</w:t>
      </w:r>
    </w:p>
    <w:p w:rsidR="0009433C" w:rsidRPr="00A278CF" w:rsidRDefault="0009433C" w:rsidP="00A278CF">
      <w:pPr>
        <w:pStyle w:val="Nincstrkz"/>
      </w:pPr>
    </w:p>
    <w:p w:rsidR="0009433C" w:rsidRPr="00A278CF" w:rsidRDefault="0009433C" w:rsidP="003652BD">
      <w:pPr>
        <w:pStyle w:val="Nincstrkz"/>
        <w:jc w:val="both"/>
      </w:pPr>
      <w:r w:rsidRPr="00A278CF">
        <w:t xml:space="preserve">The </w:t>
      </w:r>
      <w:r w:rsidR="00E405EB">
        <w:t>Danube</w:t>
      </w:r>
      <w:r w:rsidRPr="00A278CF">
        <w:t xml:space="preserve"> Transnational Programme’s common standard documents (the standard documents for c</w:t>
      </w:r>
      <w:r w:rsidR="00E405EB">
        <w:t>ontrol (e.g. Partner Report</w:t>
      </w:r>
      <w:r w:rsidRPr="00A278CF">
        <w:t xml:space="preserve">, </w:t>
      </w:r>
      <w:r w:rsidR="00687C42">
        <w:t xml:space="preserve">FLC </w:t>
      </w:r>
      <w:r w:rsidR="00E405EB">
        <w:t>Certificate</w:t>
      </w:r>
      <w:r w:rsidRPr="00A278CF">
        <w:t xml:space="preserve"> etc.) must be used for reporting of the expenditure, the verification carried out and to validate the partner’s expenditure in project according to the </w:t>
      </w:r>
      <w:r w:rsidR="00E405EB">
        <w:t xml:space="preserve">Danube </w:t>
      </w:r>
      <w:r w:rsidRPr="00A278CF">
        <w:t>Control Guidelines.</w:t>
      </w:r>
    </w:p>
    <w:p w:rsidR="0009433C" w:rsidRPr="00A278CF" w:rsidRDefault="0009433C" w:rsidP="00A278CF">
      <w:pPr>
        <w:spacing w:before="200"/>
      </w:pPr>
    </w:p>
    <w:p w:rsidR="00A278CF" w:rsidRDefault="0009433C" w:rsidP="00A278CF">
      <w:pPr>
        <w:pStyle w:val="Nincstrkz"/>
      </w:pPr>
      <w:r w:rsidRPr="00A278CF">
        <w:t>____________</w:t>
      </w:r>
      <w:r w:rsidR="00A278CF">
        <w:t>_______________</w:t>
      </w:r>
      <w:r w:rsidR="005E3296">
        <w:t>__________</w:t>
      </w:r>
      <w:r w:rsidR="00A278CF">
        <w:t>________</w:t>
      </w:r>
      <w:r w:rsidRPr="00A278CF">
        <w:t xml:space="preserve">                                           </w:t>
      </w:r>
      <w:r w:rsidRPr="00A278CF">
        <w:tab/>
      </w:r>
    </w:p>
    <w:p w:rsidR="00A278CF" w:rsidRDefault="00A278CF" w:rsidP="00A278CF">
      <w:pPr>
        <w:pStyle w:val="Nincstrkz"/>
      </w:pPr>
      <w:r w:rsidRPr="00A278CF">
        <w:t xml:space="preserve">Place, date and stamp                </w:t>
      </w:r>
      <w:r>
        <w:t xml:space="preserve">                          </w:t>
      </w:r>
    </w:p>
    <w:p w:rsidR="005E3296" w:rsidRDefault="005E3296" w:rsidP="00A278CF">
      <w:pPr>
        <w:pStyle w:val="Nincstrkz"/>
      </w:pPr>
    </w:p>
    <w:p w:rsidR="005E3296" w:rsidRDefault="005E3296" w:rsidP="00A278CF">
      <w:pPr>
        <w:pStyle w:val="Nincstrkz"/>
      </w:pPr>
    </w:p>
    <w:tbl>
      <w:tblPr>
        <w:tblW w:w="9781" w:type="dxa"/>
        <w:tblInd w:w="108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4820"/>
        <w:gridCol w:w="4961"/>
      </w:tblGrid>
      <w:tr w:rsidR="005E3296" w:rsidRPr="00E17AF9" w:rsidTr="00DF6DE7">
        <w:tc>
          <w:tcPr>
            <w:tcW w:w="4820" w:type="dxa"/>
            <w:shd w:val="clear" w:color="auto" w:fill="auto"/>
            <w:vAlign w:val="bottom"/>
          </w:tcPr>
          <w:p w:rsidR="005E3296" w:rsidRDefault="005E3296" w:rsidP="005E3296">
            <w:pPr>
              <w:pStyle w:val="Nincstrkz"/>
              <w:jc w:val="center"/>
            </w:pPr>
            <w:r>
              <w:t>____________________________________________________</w:t>
            </w:r>
          </w:p>
          <w:p w:rsidR="005E3296" w:rsidRPr="005E3296" w:rsidRDefault="005E3296" w:rsidP="005E3296">
            <w:pPr>
              <w:pStyle w:val="Nincstrkz"/>
              <w:jc w:val="center"/>
            </w:pPr>
          </w:p>
          <w:p w:rsidR="005E3296" w:rsidRPr="005E3296" w:rsidRDefault="005E3296" w:rsidP="005E3296">
            <w:pPr>
              <w:pStyle w:val="Nincstrkz"/>
              <w:jc w:val="center"/>
            </w:pPr>
            <w:r w:rsidRPr="005E3296">
              <w:t xml:space="preserve">Name and signature of the </w:t>
            </w:r>
            <w:r w:rsidR="00762B77" w:rsidRPr="005E3296">
              <w:t>Controller</w:t>
            </w:r>
          </w:p>
          <w:p w:rsidR="005E3296" w:rsidRPr="00671FA3" w:rsidRDefault="005E3296" w:rsidP="005E3296">
            <w:pPr>
              <w:pStyle w:val="Nincstrkz"/>
              <w:jc w:val="center"/>
            </w:pPr>
          </w:p>
        </w:tc>
        <w:tc>
          <w:tcPr>
            <w:tcW w:w="4961" w:type="dxa"/>
            <w:vAlign w:val="bottom"/>
          </w:tcPr>
          <w:p w:rsidR="005E3296" w:rsidRPr="005E3296" w:rsidRDefault="005E3296" w:rsidP="005E3296">
            <w:pPr>
              <w:pStyle w:val="Nincstrkz"/>
              <w:jc w:val="center"/>
            </w:pPr>
          </w:p>
          <w:p w:rsidR="005E3296" w:rsidRPr="005E3296" w:rsidRDefault="005E3296" w:rsidP="005E3296">
            <w:pPr>
              <w:pStyle w:val="Nincstrkz"/>
              <w:jc w:val="center"/>
            </w:pPr>
          </w:p>
          <w:p w:rsidR="005E3296" w:rsidRPr="005E3296" w:rsidRDefault="005E3296" w:rsidP="005E3296">
            <w:pPr>
              <w:pStyle w:val="Nincstrkz"/>
              <w:jc w:val="center"/>
            </w:pPr>
          </w:p>
          <w:p w:rsidR="005E3296" w:rsidRPr="005E3296" w:rsidRDefault="005E3296" w:rsidP="005E3296">
            <w:pPr>
              <w:pStyle w:val="Nincstrkz"/>
              <w:jc w:val="center"/>
            </w:pPr>
            <w:r>
              <w:t>________________________________________________________</w:t>
            </w:r>
          </w:p>
          <w:p w:rsidR="005E3296" w:rsidRPr="00A278CF" w:rsidRDefault="005E3296" w:rsidP="005E3296">
            <w:pPr>
              <w:pStyle w:val="Nincstrkz"/>
              <w:jc w:val="center"/>
            </w:pPr>
            <w:r w:rsidRPr="00A278CF">
              <w:t>Name of the signatory and signature</w:t>
            </w:r>
          </w:p>
          <w:p w:rsidR="005E3296" w:rsidRPr="00030B45" w:rsidRDefault="00722DB7" w:rsidP="005E3296">
            <w:pPr>
              <w:pStyle w:val="Nincstrkz"/>
              <w:jc w:val="center"/>
              <w:rPr>
                <w:vertAlign w:val="superscript"/>
              </w:rPr>
            </w:pPr>
            <w:r>
              <w:t xml:space="preserve">of the </w:t>
            </w:r>
            <w:r w:rsidR="00030B45" w:rsidRPr="00030B45">
              <w:rPr>
                <w:rFonts w:asciiTheme="majorHAnsi" w:hAnsiTheme="majorHAnsi" w:cs="Calibri"/>
              </w:rPr>
              <w:t>Designated Controller</w:t>
            </w:r>
            <w:r w:rsidR="00030B45" w:rsidRPr="00030B45">
              <w:rPr>
                <w:rFonts w:asciiTheme="majorHAnsi" w:hAnsiTheme="majorHAnsi" w:cs="Calibri"/>
              </w:rPr>
              <w:br/>
            </w:r>
            <w:r w:rsidR="00030B45">
              <w:rPr>
                <w:rFonts w:asciiTheme="majorHAnsi" w:hAnsiTheme="majorHAnsi" w:cs="Calibri"/>
              </w:rPr>
              <w:t>(control coordination body)</w:t>
            </w:r>
            <w:r w:rsidR="005E3296" w:rsidRPr="00030B45">
              <w:rPr>
                <w:vertAlign w:val="superscript"/>
              </w:rPr>
              <w:footnoteReference w:id="1"/>
            </w:r>
          </w:p>
          <w:p w:rsidR="005E3296" w:rsidRPr="005E3296" w:rsidRDefault="005E3296" w:rsidP="005E3296">
            <w:pPr>
              <w:pStyle w:val="Nincstrkz"/>
              <w:jc w:val="center"/>
            </w:pPr>
          </w:p>
        </w:tc>
      </w:tr>
    </w:tbl>
    <w:p w:rsidR="0009433C" w:rsidRPr="00A278CF" w:rsidRDefault="0009433C" w:rsidP="005E3296">
      <w:pPr>
        <w:spacing w:before="200"/>
      </w:pPr>
      <w:r w:rsidRPr="00A278CF">
        <w:tab/>
      </w:r>
    </w:p>
    <w:sectPr w:rsidR="0009433C" w:rsidRPr="00A278CF" w:rsidSect="0043576D">
      <w:headerReference w:type="default" r:id="rId12"/>
      <w:pgSz w:w="11906" w:h="16838"/>
      <w:pgMar w:top="2127" w:right="1416" w:bottom="1560" w:left="1418" w:header="708" w:footer="7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296" w:rsidRDefault="005E3296" w:rsidP="003E7421">
      <w:pPr>
        <w:spacing w:after="0" w:line="240" w:lineRule="auto"/>
      </w:pPr>
      <w:r>
        <w:separator/>
      </w:r>
    </w:p>
  </w:endnote>
  <w:endnote w:type="continuationSeparator" w:id="0">
    <w:p w:rsidR="005E3296" w:rsidRDefault="005E3296" w:rsidP="003E7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296" w:rsidRDefault="005E3296" w:rsidP="003E7421">
      <w:pPr>
        <w:spacing w:after="0" w:line="240" w:lineRule="auto"/>
      </w:pPr>
      <w:r>
        <w:separator/>
      </w:r>
    </w:p>
  </w:footnote>
  <w:footnote w:type="continuationSeparator" w:id="0">
    <w:p w:rsidR="005E3296" w:rsidRDefault="005E3296" w:rsidP="003E7421">
      <w:pPr>
        <w:spacing w:after="0" w:line="240" w:lineRule="auto"/>
      </w:pPr>
      <w:r>
        <w:continuationSeparator/>
      </w:r>
    </w:p>
  </w:footnote>
  <w:footnote w:id="1">
    <w:p w:rsidR="005E3296" w:rsidRPr="00445D78" w:rsidRDefault="005E3296" w:rsidP="005E3296">
      <w:pPr>
        <w:pStyle w:val="Nincstrkz"/>
        <w:rPr>
          <w:rFonts w:ascii="Arial" w:hAnsi="Arial" w:cs="Arial"/>
          <w:lang w:val="hu-HU"/>
        </w:rPr>
      </w:pPr>
      <w:r w:rsidRPr="003652BD">
        <w:rPr>
          <w:vertAlign w:val="superscript"/>
        </w:rPr>
        <w:footnoteRef/>
      </w:r>
      <w:r w:rsidR="00722DB7" w:rsidRPr="003652BD">
        <w:rPr>
          <w:vertAlign w:val="superscript"/>
        </w:rPr>
        <w:t xml:space="preserve"> </w:t>
      </w:r>
      <w:r w:rsidR="00030B45" w:rsidRPr="0067037E">
        <w:rPr>
          <w:color w:val="7F7F7F" w:themeColor="text1" w:themeTint="80"/>
          <w:sz w:val="18"/>
          <w:szCs w:val="18"/>
        </w:rPr>
        <w:t>Designated controller of the Partner State according to the description of the Control System Part B section 2.2.7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296" w:rsidRDefault="005E3296">
    <w:pPr>
      <w:pStyle w:val="lfej"/>
    </w:pPr>
    <w:r w:rsidRPr="0032427D">
      <w:rPr>
        <w:noProof/>
        <w:sz w:val="48"/>
        <w:szCs w:val="48"/>
        <w:lang w:val="hu-HU" w:eastAsia="hu-HU"/>
      </w:rPr>
      <mc:AlternateContent>
        <mc:Choice Requires="wps">
          <w:drawing>
            <wp:anchor distT="0" distB="0" distL="114300" distR="114300" simplePos="0" relativeHeight="251670528" behindDoc="0" locked="1" layoutInCell="1" allowOverlap="1" wp14:anchorId="26C386DF" wp14:editId="3619CF09">
              <wp:simplePos x="0" y="0"/>
              <wp:positionH relativeFrom="column">
                <wp:posOffset>2016125</wp:posOffset>
              </wp:positionH>
              <wp:positionV relativeFrom="page">
                <wp:posOffset>648335</wp:posOffset>
              </wp:positionV>
              <wp:extent cx="4104000" cy="342000"/>
              <wp:effectExtent l="0" t="0" r="0" b="1270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4000" cy="34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3296" w:rsidRPr="003004F9" w:rsidRDefault="00EF6163" w:rsidP="00B66BC4">
                          <w:pPr>
                            <w:pStyle w:val="Cmsor1"/>
                            <w:spacing w:before="0" w:line="240" w:lineRule="auto"/>
                            <w:jc w:val="center"/>
                            <w:rPr>
                              <w:sz w:val="24"/>
                            </w:rPr>
                          </w:pPr>
                          <w:r w:rsidRPr="00EF6163">
                            <w:rPr>
                              <w:sz w:val="24"/>
                            </w:rPr>
                            <w:t xml:space="preserve">Form for the designation of </w:t>
                          </w:r>
                          <w:r w:rsidR="00DC1922">
                            <w:rPr>
                              <w:sz w:val="24"/>
                            </w:rPr>
                            <w:t>the individual c</w:t>
                          </w:r>
                          <w:r w:rsidRPr="00EF6163">
                            <w:rPr>
                              <w:sz w:val="24"/>
                            </w:rPr>
                            <w:t>ontroller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7" type="#_x0000_t202" style="position:absolute;margin-left:158.75pt;margin-top:51.05pt;width:323.15pt;height:26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" filled="f" stroked="f">
              <v:textbox>
                <w:txbxContent>
                  <w:p w:rsidR="005E3296" w:rsidRPr="003004F9" w:rsidRDefault="00EF6163" w:rsidP="00B66BC4">
                    <w:pPr>
                      <w:pStyle w:val="Cmsor1"/>
                      <w:spacing w:before="0" w:line="240" w:lineRule="auto"/>
                      <w:jc w:val="center"/>
                      <w:rPr>
                        <w:sz w:val="24"/>
                      </w:rPr>
                    </w:pPr>
                    <w:r w:rsidRPr="00EF6163">
                      <w:rPr>
                        <w:sz w:val="24"/>
                      </w:rPr>
                      <w:t xml:space="preserve">Form for the designation of </w:t>
                    </w:r>
                    <w:r w:rsidR="00DC1922">
                      <w:rPr>
                        <w:sz w:val="24"/>
                      </w:rPr>
                      <w:t>the individual c</w:t>
                    </w:r>
                    <w:r w:rsidRPr="00EF6163">
                      <w:rPr>
                        <w:sz w:val="24"/>
                      </w:rPr>
                      <w:t>ontroller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69504" behindDoc="0" locked="1" layoutInCell="1" allowOverlap="1" wp14:anchorId="172864B0" wp14:editId="03AB744E">
          <wp:simplePos x="0" y="0"/>
          <wp:positionH relativeFrom="page">
            <wp:posOffset>537845</wp:posOffset>
          </wp:positionH>
          <wp:positionV relativeFrom="page">
            <wp:posOffset>447040</wp:posOffset>
          </wp:positionV>
          <wp:extent cx="6480000" cy="648000"/>
          <wp:effectExtent l="0" t="0" r="0" b="0"/>
          <wp:wrapSquare wrapText="bothSides"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olor_li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1271D"/>
    <w:multiLevelType w:val="hybridMultilevel"/>
    <w:tmpl w:val="6DB65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CC7C91"/>
    <w:multiLevelType w:val="hybridMultilevel"/>
    <w:tmpl w:val="12B2B530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EB50CB"/>
    <w:multiLevelType w:val="hybridMultilevel"/>
    <w:tmpl w:val="C45A64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6D59E3"/>
    <w:multiLevelType w:val="hybridMultilevel"/>
    <w:tmpl w:val="2A6844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EF17D1"/>
    <w:multiLevelType w:val="hybridMultilevel"/>
    <w:tmpl w:val="D234B8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777803"/>
    <w:multiLevelType w:val="hybridMultilevel"/>
    <w:tmpl w:val="97B472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E5177A"/>
    <w:multiLevelType w:val="hybridMultilevel"/>
    <w:tmpl w:val="99524B66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F93A2C"/>
    <w:multiLevelType w:val="hybridMultilevel"/>
    <w:tmpl w:val="C8E0CD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093CEC"/>
    <w:multiLevelType w:val="hybridMultilevel"/>
    <w:tmpl w:val="BCE8A6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4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5"/>
  </w:num>
  <w:num w:numId="5">
    <w:abstractNumId w:val="16"/>
  </w:num>
  <w:num w:numId="6">
    <w:abstractNumId w:val="6"/>
  </w:num>
  <w:num w:numId="7">
    <w:abstractNumId w:val="1"/>
  </w:num>
  <w:num w:numId="8">
    <w:abstractNumId w:val="11"/>
  </w:num>
  <w:num w:numId="9">
    <w:abstractNumId w:val="15"/>
  </w:num>
  <w:num w:numId="10">
    <w:abstractNumId w:val="13"/>
  </w:num>
  <w:num w:numId="11">
    <w:abstractNumId w:val="10"/>
  </w:num>
  <w:num w:numId="12">
    <w:abstractNumId w:val="9"/>
  </w:num>
  <w:num w:numId="13">
    <w:abstractNumId w:val="2"/>
  </w:num>
  <w:num w:numId="14">
    <w:abstractNumId w:val="7"/>
  </w:num>
  <w:num w:numId="15">
    <w:abstractNumId w:val="3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7"/>
    <w:rsid w:val="00003792"/>
    <w:rsid w:val="00030B45"/>
    <w:rsid w:val="0009433C"/>
    <w:rsid w:val="000E1322"/>
    <w:rsid w:val="000E4B25"/>
    <w:rsid w:val="000E6941"/>
    <w:rsid w:val="00103B04"/>
    <w:rsid w:val="0024095F"/>
    <w:rsid w:val="00273D44"/>
    <w:rsid w:val="002B6A48"/>
    <w:rsid w:val="002E3CCD"/>
    <w:rsid w:val="003004F9"/>
    <w:rsid w:val="0032427D"/>
    <w:rsid w:val="00345E2F"/>
    <w:rsid w:val="003555B7"/>
    <w:rsid w:val="003652BD"/>
    <w:rsid w:val="00371906"/>
    <w:rsid w:val="003876E2"/>
    <w:rsid w:val="003E3F94"/>
    <w:rsid w:val="003E7269"/>
    <w:rsid w:val="003E7421"/>
    <w:rsid w:val="00416B0B"/>
    <w:rsid w:val="0043576D"/>
    <w:rsid w:val="00446B97"/>
    <w:rsid w:val="004628AE"/>
    <w:rsid w:val="004A6165"/>
    <w:rsid w:val="004B4FBC"/>
    <w:rsid w:val="004D0DB1"/>
    <w:rsid w:val="00533C33"/>
    <w:rsid w:val="00566FEC"/>
    <w:rsid w:val="005A3C19"/>
    <w:rsid w:val="005C2AEF"/>
    <w:rsid w:val="005D73E1"/>
    <w:rsid w:val="005E3296"/>
    <w:rsid w:val="005F7411"/>
    <w:rsid w:val="00616F6D"/>
    <w:rsid w:val="00640D92"/>
    <w:rsid w:val="0067037E"/>
    <w:rsid w:val="00687C42"/>
    <w:rsid w:val="006E18CB"/>
    <w:rsid w:val="00722DB7"/>
    <w:rsid w:val="00723C8E"/>
    <w:rsid w:val="00762B77"/>
    <w:rsid w:val="007843A0"/>
    <w:rsid w:val="007C1826"/>
    <w:rsid w:val="007D499B"/>
    <w:rsid w:val="008344EE"/>
    <w:rsid w:val="0088402C"/>
    <w:rsid w:val="008B30EA"/>
    <w:rsid w:val="00903768"/>
    <w:rsid w:val="00953A1C"/>
    <w:rsid w:val="009C06D4"/>
    <w:rsid w:val="00A278CF"/>
    <w:rsid w:val="00A4392C"/>
    <w:rsid w:val="00A92874"/>
    <w:rsid w:val="00AA5A4E"/>
    <w:rsid w:val="00B66BC4"/>
    <w:rsid w:val="00BC14A8"/>
    <w:rsid w:val="00C30F3B"/>
    <w:rsid w:val="00C83557"/>
    <w:rsid w:val="00CC56A8"/>
    <w:rsid w:val="00D55555"/>
    <w:rsid w:val="00D718A9"/>
    <w:rsid w:val="00D724E8"/>
    <w:rsid w:val="00D752F6"/>
    <w:rsid w:val="00DC1922"/>
    <w:rsid w:val="00DD4330"/>
    <w:rsid w:val="00DF6DE7"/>
    <w:rsid w:val="00E405EB"/>
    <w:rsid w:val="00EF6163"/>
    <w:rsid w:val="00F225CD"/>
    <w:rsid w:val="00F74A40"/>
    <w:rsid w:val="00FC12DE"/>
    <w:rsid w:val="00FE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ajorBidi"/>
        <w:bCs/>
        <w:color w:val="17365D" w:themeColor="text2" w:themeShade="BF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lang w:val="en-GB"/>
    </w:rPr>
  </w:style>
  <w:style w:type="paragraph" w:styleId="Cmsor1">
    <w:name w:val="heading 1"/>
    <w:basedOn w:val="Norml"/>
    <w:next w:val="Norml"/>
    <w:link w:val="Cmsor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 w:val="0"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628AE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 w:val="0"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628AE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 w:val="0"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lfej">
    <w:name w:val="header"/>
    <w:basedOn w:val="Norml"/>
    <w:link w:val="lfej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E7421"/>
    <w:rPr>
      <w:lang w:val="en-US"/>
    </w:rPr>
  </w:style>
  <w:style w:type="paragraph" w:styleId="llb">
    <w:name w:val="footer"/>
    <w:basedOn w:val="Norml"/>
    <w:link w:val="llb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E7421"/>
    <w:rPr>
      <w:lang w:val="en-US"/>
    </w:rPr>
  </w:style>
  <w:style w:type="character" w:customStyle="1" w:styleId="Cmsor1Char">
    <w:name w:val="Címsor 1 Char"/>
    <w:basedOn w:val="Bekezdsalapbettpusa"/>
    <w:link w:val="Cmsor1"/>
    <w:uiPriority w:val="9"/>
    <w:rsid w:val="003876E2"/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  <w:lang w:val="en-US"/>
    </w:rPr>
  </w:style>
  <w:style w:type="paragraph" w:styleId="Listaszerbekezds">
    <w:name w:val="List Paragraph"/>
    <w:basedOn w:val="Norml"/>
    <w:uiPriority w:val="34"/>
    <w:qFormat/>
    <w:rsid w:val="003876E2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4628AE"/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  <w:lang w:val="en-GB"/>
    </w:rPr>
  </w:style>
  <w:style w:type="character" w:customStyle="1" w:styleId="Cmsor3Char">
    <w:name w:val="Címsor 3 Char"/>
    <w:basedOn w:val="Bekezdsalapbettpusa"/>
    <w:link w:val="Cmsor3"/>
    <w:uiPriority w:val="9"/>
    <w:rsid w:val="004628AE"/>
    <w:rPr>
      <w:rFonts w:asciiTheme="majorHAnsi" w:eastAsiaTheme="majorEastAsia" w:hAnsiTheme="majorHAnsi" w:cstheme="majorBidi"/>
      <w:b/>
      <w:bCs w:val="0"/>
      <w:color w:val="4F81BD" w:themeColor="accent1"/>
      <w:lang w:val="en-GB"/>
    </w:rPr>
  </w:style>
  <w:style w:type="table" w:styleId="Rcsostblzat">
    <w:name w:val="Table Grid"/>
    <w:basedOn w:val="Normltblzat"/>
    <w:rsid w:val="0009433C"/>
    <w:pPr>
      <w:spacing w:after="0" w:line="240" w:lineRule="auto"/>
    </w:pPr>
    <w:rPr>
      <w:rFonts w:ascii="Times New Roman" w:eastAsia="Times New Roman" w:hAnsi="Times New Roman" w:cs="Times New Roman"/>
      <w:bCs w:val="0"/>
      <w:color w:val="auto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aliases w:val="ESPON Footnote Text"/>
    <w:basedOn w:val="Norml"/>
    <w:link w:val="LbjegyzetszvegChar"/>
    <w:rsid w:val="0009433C"/>
    <w:pPr>
      <w:spacing w:after="0" w:line="240" w:lineRule="auto"/>
    </w:pPr>
    <w:rPr>
      <w:rFonts w:ascii="Times New Roman" w:eastAsia="Times New Roman" w:hAnsi="Times New Roman" w:cs="Times New Roman"/>
      <w:bCs w:val="0"/>
      <w:color w:val="auto"/>
      <w:sz w:val="20"/>
      <w:szCs w:val="20"/>
      <w:lang w:eastAsia="da-DK"/>
    </w:rPr>
  </w:style>
  <w:style w:type="character" w:customStyle="1" w:styleId="LbjegyzetszvegChar">
    <w:name w:val="Lábjegyzetszöveg Char"/>
    <w:aliases w:val="ESPON Footnote Text Char"/>
    <w:basedOn w:val="Bekezdsalapbettpusa"/>
    <w:link w:val="Lbjegyzetszveg"/>
    <w:rsid w:val="0009433C"/>
    <w:rPr>
      <w:rFonts w:ascii="Times New Roman" w:eastAsia="Times New Roman" w:hAnsi="Times New Roman" w:cs="Times New Roman"/>
      <w:bCs w:val="0"/>
      <w:color w:val="auto"/>
      <w:sz w:val="20"/>
      <w:szCs w:val="20"/>
      <w:lang w:val="en-GB" w:eastAsia="da-DK"/>
    </w:rPr>
  </w:style>
  <w:style w:type="character" w:styleId="Lbjegyzet-hivatkozs">
    <w:name w:val="footnote reference"/>
    <w:aliases w:val="ESPON Footnote No,Footnote"/>
    <w:basedOn w:val="Bekezdsalapbettpusa"/>
    <w:rsid w:val="0009433C"/>
    <w:rPr>
      <w:vertAlign w:val="superscript"/>
    </w:rPr>
  </w:style>
  <w:style w:type="paragraph" w:styleId="Nincstrkz">
    <w:name w:val="No Spacing"/>
    <w:uiPriority w:val="1"/>
    <w:qFormat/>
    <w:rsid w:val="00A278CF"/>
    <w:pPr>
      <w:spacing w:after="0" w:line="240" w:lineRule="auto"/>
    </w:pPr>
    <w:rPr>
      <w:lang w:val="en-GB"/>
    </w:rPr>
  </w:style>
  <w:style w:type="paragraph" w:customStyle="1" w:styleId="Akapitzlist">
    <w:name w:val="Akapit z listą"/>
    <w:basedOn w:val="Norml"/>
    <w:link w:val="AkapitzlistZnak"/>
    <w:uiPriority w:val="34"/>
    <w:qFormat/>
    <w:rsid w:val="005E3296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bCs w:val="0"/>
      <w:color w:val="auto"/>
      <w:sz w:val="20"/>
      <w:szCs w:val="24"/>
      <w:lang w:val="de-DE" w:eastAsia="de-DE"/>
    </w:rPr>
  </w:style>
  <w:style w:type="character" w:customStyle="1" w:styleId="AkapitzlistZnak">
    <w:name w:val="Akapit z listą Znak"/>
    <w:link w:val="Akapitzlist"/>
    <w:uiPriority w:val="34"/>
    <w:rsid w:val="005E3296"/>
    <w:rPr>
      <w:rFonts w:ascii="Trebuchet MS" w:eastAsia="Times New Roman" w:hAnsi="Trebuchet MS" w:cs="Times New Roman"/>
      <w:bCs w:val="0"/>
      <w:color w:val="auto"/>
      <w:sz w:val="20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ajorBidi"/>
        <w:bCs/>
        <w:color w:val="17365D" w:themeColor="text2" w:themeShade="BF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lang w:val="en-GB"/>
    </w:rPr>
  </w:style>
  <w:style w:type="paragraph" w:styleId="Cmsor1">
    <w:name w:val="heading 1"/>
    <w:basedOn w:val="Norml"/>
    <w:next w:val="Norml"/>
    <w:link w:val="Cmsor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 w:val="0"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628AE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 w:val="0"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628AE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 w:val="0"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lfej">
    <w:name w:val="header"/>
    <w:basedOn w:val="Norml"/>
    <w:link w:val="lfej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E7421"/>
    <w:rPr>
      <w:lang w:val="en-US"/>
    </w:rPr>
  </w:style>
  <w:style w:type="paragraph" w:styleId="llb">
    <w:name w:val="footer"/>
    <w:basedOn w:val="Norml"/>
    <w:link w:val="llb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E7421"/>
    <w:rPr>
      <w:lang w:val="en-US"/>
    </w:rPr>
  </w:style>
  <w:style w:type="character" w:customStyle="1" w:styleId="Cmsor1Char">
    <w:name w:val="Címsor 1 Char"/>
    <w:basedOn w:val="Bekezdsalapbettpusa"/>
    <w:link w:val="Cmsor1"/>
    <w:uiPriority w:val="9"/>
    <w:rsid w:val="003876E2"/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  <w:lang w:val="en-US"/>
    </w:rPr>
  </w:style>
  <w:style w:type="paragraph" w:styleId="Listaszerbekezds">
    <w:name w:val="List Paragraph"/>
    <w:basedOn w:val="Norml"/>
    <w:uiPriority w:val="34"/>
    <w:qFormat/>
    <w:rsid w:val="003876E2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4628AE"/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  <w:lang w:val="en-GB"/>
    </w:rPr>
  </w:style>
  <w:style w:type="character" w:customStyle="1" w:styleId="Cmsor3Char">
    <w:name w:val="Címsor 3 Char"/>
    <w:basedOn w:val="Bekezdsalapbettpusa"/>
    <w:link w:val="Cmsor3"/>
    <w:uiPriority w:val="9"/>
    <w:rsid w:val="004628AE"/>
    <w:rPr>
      <w:rFonts w:asciiTheme="majorHAnsi" w:eastAsiaTheme="majorEastAsia" w:hAnsiTheme="majorHAnsi" w:cstheme="majorBidi"/>
      <w:b/>
      <w:bCs w:val="0"/>
      <w:color w:val="4F81BD" w:themeColor="accent1"/>
      <w:lang w:val="en-GB"/>
    </w:rPr>
  </w:style>
  <w:style w:type="table" w:styleId="Rcsostblzat">
    <w:name w:val="Table Grid"/>
    <w:basedOn w:val="Normltblzat"/>
    <w:rsid w:val="0009433C"/>
    <w:pPr>
      <w:spacing w:after="0" w:line="240" w:lineRule="auto"/>
    </w:pPr>
    <w:rPr>
      <w:rFonts w:ascii="Times New Roman" w:eastAsia="Times New Roman" w:hAnsi="Times New Roman" w:cs="Times New Roman"/>
      <w:bCs w:val="0"/>
      <w:color w:val="auto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aliases w:val="ESPON Footnote Text"/>
    <w:basedOn w:val="Norml"/>
    <w:link w:val="LbjegyzetszvegChar"/>
    <w:rsid w:val="0009433C"/>
    <w:pPr>
      <w:spacing w:after="0" w:line="240" w:lineRule="auto"/>
    </w:pPr>
    <w:rPr>
      <w:rFonts w:ascii="Times New Roman" w:eastAsia="Times New Roman" w:hAnsi="Times New Roman" w:cs="Times New Roman"/>
      <w:bCs w:val="0"/>
      <w:color w:val="auto"/>
      <w:sz w:val="20"/>
      <w:szCs w:val="20"/>
      <w:lang w:eastAsia="da-DK"/>
    </w:rPr>
  </w:style>
  <w:style w:type="character" w:customStyle="1" w:styleId="LbjegyzetszvegChar">
    <w:name w:val="Lábjegyzetszöveg Char"/>
    <w:aliases w:val="ESPON Footnote Text Char"/>
    <w:basedOn w:val="Bekezdsalapbettpusa"/>
    <w:link w:val="Lbjegyzetszveg"/>
    <w:rsid w:val="0009433C"/>
    <w:rPr>
      <w:rFonts w:ascii="Times New Roman" w:eastAsia="Times New Roman" w:hAnsi="Times New Roman" w:cs="Times New Roman"/>
      <w:bCs w:val="0"/>
      <w:color w:val="auto"/>
      <w:sz w:val="20"/>
      <w:szCs w:val="20"/>
      <w:lang w:val="en-GB" w:eastAsia="da-DK"/>
    </w:rPr>
  </w:style>
  <w:style w:type="character" w:styleId="Lbjegyzet-hivatkozs">
    <w:name w:val="footnote reference"/>
    <w:aliases w:val="ESPON Footnote No,Footnote"/>
    <w:basedOn w:val="Bekezdsalapbettpusa"/>
    <w:rsid w:val="0009433C"/>
    <w:rPr>
      <w:vertAlign w:val="superscript"/>
    </w:rPr>
  </w:style>
  <w:style w:type="paragraph" w:styleId="Nincstrkz">
    <w:name w:val="No Spacing"/>
    <w:uiPriority w:val="1"/>
    <w:qFormat/>
    <w:rsid w:val="00A278CF"/>
    <w:pPr>
      <w:spacing w:after="0" w:line="240" w:lineRule="auto"/>
    </w:pPr>
    <w:rPr>
      <w:lang w:val="en-GB"/>
    </w:rPr>
  </w:style>
  <w:style w:type="paragraph" w:customStyle="1" w:styleId="Akapitzlist">
    <w:name w:val="Akapit z listą"/>
    <w:basedOn w:val="Norml"/>
    <w:link w:val="AkapitzlistZnak"/>
    <w:uiPriority w:val="34"/>
    <w:qFormat/>
    <w:rsid w:val="005E3296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bCs w:val="0"/>
      <w:color w:val="auto"/>
      <w:sz w:val="20"/>
      <w:szCs w:val="24"/>
      <w:lang w:val="de-DE" w:eastAsia="de-DE"/>
    </w:rPr>
  </w:style>
  <w:style w:type="character" w:customStyle="1" w:styleId="AkapitzlistZnak">
    <w:name w:val="Akapit z listą Znak"/>
    <w:link w:val="Akapitzlist"/>
    <w:uiPriority w:val="34"/>
    <w:rsid w:val="005E3296"/>
    <w:rPr>
      <w:rFonts w:ascii="Trebuchet MS" w:eastAsia="Times New Roman" w:hAnsi="Trebuchet MS" w:cs="Times New Roman"/>
      <w:bCs w:val="0"/>
      <w:color w:val="auto"/>
      <w:sz w:val="20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8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27D2E-FE80-4991-B620-8952CA13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311</Words>
  <Characters>2150</Characters>
  <Application>Microsoft Office Word</Application>
  <DocSecurity>0</DocSecurity>
  <Lines>17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Eszter</dc:creator>
  <cp:lastModifiedBy>Román Brigitta</cp:lastModifiedBy>
  <cp:revision>5</cp:revision>
  <dcterms:created xsi:type="dcterms:W3CDTF">2017-07-19T13:57:00Z</dcterms:created>
  <dcterms:modified xsi:type="dcterms:W3CDTF">2018-09-04T12:27:00Z</dcterms:modified>
</cp:coreProperties>
</file>